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4A3F" w14:textId="77777777" w:rsidR="00E913EF" w:rsidRDefault="00E913EF" w:rsidP="000C7EDE">
      <w:pPr>
        <w:rPr>
          <w:rFonts w:ascii="Calibri" w:hAnsi="Calibri" w:cs="Calibri"/>
        </w:rPr>
      </w:pPr>
    </w:p>
    <w:p w14:paraId="7AB36C0D" w14:textId="2357A46D" w:rsidR="0016051E" w:rsidRDefault="005331BF" w:rsidP="0016051E">
      <w:pPr>
        <w:jc w:val="right"/>
        <w:rPr>
          <w:rStyle w:val="h11"/>
          <w:rFonts w:cstheme="minorHAnsi"/>
          <w:sz w:val="28"/>
          <w:szCs w:val="28"/>
        </w:rPr>
      </w:pPr>
      <w:r w:rsidRPr="00F63F6D">
        <w:rPr>
          <w:rFonts w:cstheme="minorHAnsi"/>
          <w:b/>
          <w:smallCaps/>
          <w:noProof/>
          <w:color w:val="9C691F"/>
          <w:sz w:val="28"/>
          <w:szCs w:val="28"/>
          <w:lang w:eastAsia="nl-NL"/>
        </w:rPr>
        <w:drawing>
          <wp:inline distT="0" distB="0" distL="0" distR="0" wp14:anchorId="744BB845" wp14:editId="17E924A2">
            <wp:extent cx="1343025" cy="1076325"/>
            <wp:effectExtent l="0" t="0" r="9525" b="9525"/>
            <wp:docPr id="1" name="Afbeelding 1" descr="logo Stst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Stst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00CF" w14:textId="77777777" w:rsidR="005331BF" w:rsidRDefault="0016051E" w:rsidP="005331BF">
      <w:pPr>
        <w:rPr>
          <w:rStyle w:val="h11"/>
          <w:rFonts w:cstheme="minorHAnsi"/>
          <w:sz w:val="28"/>
          <w:szCs w:val="28"/>
        </w:rPr>
      </w:pPr>
      <w:r>
        <w:rPr>
          <w:rStyle w:val="h11"/>
          <w:rFonts w:cstheme="minorHAnsi"/>
          <w:sz w:val="28"/>
          <w:szCs w:val="28"/>
        </w:rPr>
        <w:t>Stichting Staten en Stinzen</w:t>
      </w:r>
    </w:p>
    <w:p w14:paraId="3B827C33" w14:textId="58F06CB7" w:rsidR="00E913EF" w:rsidRDefault="005331BF" w:rsidP="000C7EDE">
      <w:pPr>
        <w:rPr>
          <w:rStyle w:val="h11"/>
          <w:rFonts w:cstheme="minorHAnsi"/>
          <w:sz w:val="28"/>
          <w:szCs w:val="28"/>
        </w:rPr>
      </w:pPr>
      <w:r>
        <w:rPr>
          <w:rStyle w:val="h11"/>
          <w:rFonts w:cstheme="minorHAnsi"/>
          <w:sz w:val="28"/>
          <w:szCs w:val="28"/>
        </w:rPr>
        <w:t>Jaarverslag over 2023</w:t>
      </w:r>
    </w:p>
    <w:p w14:paraId="5CDE671B" w14:textId="77777777" w:rsidR="00022165" w:rsidRDefault="00022165" w:rsidP="000C7EDE">
      <w:pPr>
        <w:rPr>
          <w:rFonts w:ascii="Calibri" w:hAnsi="Calibri" w:cs="Calibri"/>
        </w:rPr>
      </w:pPr>
    </w:p>
    <w:p w14:paraId="036F8698" w14:textId="073A54E3" w:rsidR="005331BF" w:rsidRPr="005331BF" w:rsidRDefault="005331BF" w:rsidP="000C7EDE">
      <w:pPr>
        <w:rPr>
          <w:rFonts w:ascii="Calibri" w:hAnsi="Calibri" w:cs="Calibri"/>
          <w:b/>
          <w:bCs/>
          <w:sz w:val="30"/>
          <w:szCs w:val="30"/>
          <w:u w:val="single"/>
        </w:rPr>
      </w:pPr>
      <w:r w:rsidRPr="005331BF">
        <w:rPr>
          <w:rFonts w:ascii="Calibri" w:hAnsi="Calibri" w:cs="Calibri"/>
          <w:b/>
          <w:bCs/>
          <w:sz w:val="30"/>
          <w:szCs w:val="30"/>
          <w:u w:val="single"/>
        </w:rPr>
        <w:t>Concept</w:t>
      </w:r>
    </w:p>
    <w:p w14:paraId="131814D0" w14:textId="78F07341" w:rsidR="000C7EDE" w:rsidRPr="002012E8" w:rsidRDefault="000C7EDE" w:rsidP="000C7EDE">
      <w:pPr>
        <w:rPr>
          <w:rFonts w:ascii="Calibri" w:hAnsi="Calibri" w:cs="Calibri"/>
        </w:rPr>
      </w:pPr>
      <w:r w:rsidRPr="002012E8">
        <w:rPr>
          <w:rFonts w:ascii="Calibri" w:hAnsi="Calibri" w:cs="Calibri"/>
        </w:rPr>
        <w:t>Bij aanvang van het jaar 2023 bestond het bestuur van de stichting uit de leden die ook daarvoor de vaste groep vormden:</w:t>
      </w:r>
    </w:p>
    <w:p w14:paraId="742DA4F8" w14:textId="2FEEAEAB" w:rsidR="000C7EDE" w:rsidRPr="002012E8" w:rsidRDefault="000C7EDE" w:rsidP="000C7EDE">
      <w:pPr>
        <w:rPr>
          <w:rFonts w:ascii="Calibri" w:hAnsi="Calibri" w:cs="Calibri"/>
        </w:rPr>
      </w:pPr>
      <w:r w:rsidRPr="002012E8">
        <w:rPr>
          <w:rFonts w:ascii="Calibri" w:hAnsi="Calibri" w:cs="Calibri"/>
        </w:rPr>
        <w:t>Bearn Bilker (</w:t>
      </w:r>
      <w:proofErr w:type="spellStart"/>
      <w:r w:rsidRPr="002012E8">
        <w:rPr>
          <w:rFonts w:ascii="Calibri" w:hAnsi="Calibri" w:cs="Calibri"/>
        </w:rPr>
        <w:t>vz</w:t>
      </w:r>
      <w:proofErr w:type="spellEnd"/>
      <w:r w:rsidRPr="002012E8">
        <w:rPr>
          <w:rFonts w:ascii="Calibri" w:hAnsi="Calibri" w:cs="Calibri"/>
        </w:rPr>
        <w:t xml:space="preserve">), Jan Coehoorn, Franke Doting, Tjalling van Eysinga, Jacomine Hoogendam, </w:t>
      </w:r>
      <w:r w:rsidR="005C1A05" w:rsidRPr="002012E8">
        <w:rPr>
          <w:rFonts w:ascii="Calibri" w:hAnsi="Calibri" w:cs="Calibri"/>
        </w:rPr>
        <w:t>Klaas Lourens</w:t>
      </w:r>
      <w:r w:rsidR="00AE4478" w:rsidRPr="002012E8">
        <w:rPr>
          <w:rFonts w:ascii="Calibri" w:hAnsi="Calibri" w:cs="Calibri"/>
        </w:rPr>
        <w:t xml:space="preserve"> (</w:t>
      </w:r>
      <w:proofErr w:type="spellStart"/>
      <w:r w:rsidR="00AE4478" w:rsidRPr="002012E8">
        <w:rPr>
          <w:rFonts w:ascii="Calibri" w:hAnsi="Calibri" w:cs="Calibri"/>
        </w:rPr>
        <w:t>penn</w:t>
      </w:r>
      <w:proofErr w:type="spellEnd"/>
      <w:r w:rsidR="00AE4478" w:rsidRPr="002012E8">
        <w:rPr>
          <w:rFonts w:ascii="Calibri" w:hAnsi="Calibri" w:cs="Calibri"/>
        </w:rPr>
        <w:t xml:space="preserve">), </w:t>
      </w:r>
      <w:r w:rsidRPr="002012E8">
        <w:rPr>
          <w:rFonts w:ascii="Calibri" w:hAnsi="Calibri" w:cs="Calibri"/>
        </w:rPr>
        <w:t>Peter Nieuwenhuijsen (</w:t>
      </w:r>
      <w:proofErr w:type="spellStart"/>
      <w:r w:rsidRPr="002012E8">
        <w:rPr>
          <w:rFonts w:ascii="Calibri" w:hAnsi="Calibri" w:cs="Calibri"/>
        </w:rPr>
        <w:t>secr</w:t>
      </w:r>
      <w:proofErr w:type="spellEnd"/>
      <w:r w:rsidRPr="002012E8">
        <w:rPr>
          <w:rFonts w:ascii="Calibri" w:hAnsi="Calibri" w:cs="Calibri"/>
        </w:rPr>
        <w:t>), Rita  Radetzky, Jan Willem Zwart (</w:t>
      </w:r>
      <w:r w:rsidR="00BA40FD" w:rsidRPr="002012E8">
        <w:rPr>
          <w:rFonts w:ascii="Calibri" w:hAnsi="Calibri" w:cs="Calibri"/>
        </w:rPr>
        <w:t>vicevoorzitter)</w:t>
      </w:r>
    </w:p>
    <w:p w14:paraId="219F9A89" w14:textId="7129C1C4" w:rsidR="00D04E7A" w:rsidRDefault="00AE4478" w:rsidP="000C7EDE">
      <w:pPr>
        <w:rPr>
          <w:rFonts w:ascii="Calibri" w:hAnsi="Calibri" w:cs="Calibri"/>
        </w:rPr>
      </w:pPr>
      <w:r w:rsidRPr="002012E8">
        <w:rPr>
          <w:rFonts w:ascii="Calibri" w:hAnsi="Calibri" w:cs="Calibri"/>
        </w:rPr>
        <w:t>met dien verstande dat al in januari het penningmeesterschap een onderwerp van bespreking was</w:t>
      </w:r>
      <w:r w:rsidR="004265B2" w:rsidRPr="002012E8">
        <w:rPr>
          <w:rFonts w:ascii="Calibri" w:hAnsi="Calibri" w:cs="Calibri"/>
        </w:rPr>
        <w:t xml:space="preserve">: Klaas Lourens trad af. </w:t>
      </w:r>
      <w:r w:rsidR="00D04E7A">
        <w:rPr>
          <w:rFonts w:ascii="Calibri" w:hAnsi="Calibri" w:cs="Calibri"/>
        </w:rPr>
        <w:t>Franke Doting was bereid het penningmeesterschap te aanvaarden</w:t>
      </w:r>
      <w:r w:rsidR="004A7B4B">
        <w:rPr>
          <w:rFonts w:ascii="Calibri" w:hAnsi="Calibri" w:cs="Calibri"/>
        </w:rPr>
        <w:t xml:space="preserve">. Het bestuur </w:t>
      </w:r>
      <w:r w:rsidR="00B11D06">
        <w:rPr>
          <w:rFonts w:ascii="Calibri" w:hAnsi="Calibri" w:cs="Calibri"/>
        </w:rPr>
        <w:t xml:space="preserve">heeft </w:t>
      </w:r>
      <w:r w:rsidR="001B0259">
        <w:rPr>
          <w:rFonts w:ascii="Calibri" w:hAnsi="Calibri" w:cs="Calibri"/>
        </w:rPr>
        <w:t xml:space="preserve">negen gewone vergaderingen gehouden en één extra vergadering belegd. </w:t>
      </w:r>
    </w:p>
    <w:p w14:paraId="576CB89F" w14:textId="4FA26319" w:rsidR="004057B3" w:rsidRDefault="004265B2" w:rsidP="000C7EDE">
      <w:pPr>
        <w:rPr>
          <w:rFonts w:ascii="Calibri" w:hAnsi="Calibri" w:cs="Calibri"/>
        </w:rPr>
      </w:pPr>
      <w:r w:rsidRPr="002012E8">
        <w:rPr>
          <w:rFonts w:ascii="Calibri" w:hAnsi="Calibri" w:cs="Calibri"/>
        </w:rPr>
        <w:t>Er deden zich meer ontwikkelingen voor in de bestuurssamenstelling.</w:t>
      </w:r>
      <w:r w:rsidR="00593101">
        <w:rPr>
          <w:rFonts w:ascii="Calibri" w:hAnsi="Calibri" w:cs="Calibri"/>
        </w:rPr>
        <w:t xml:space="preserve"> </w:t>
      </w:r>
      <w:r w:rsidR="002012E8" w:rsidRPr="002012E8">
        <w:rPr>
          <w:rFonts w:ascii="Calibri" w:hAnsi="Calibri" w:cs="Calibri"/>
        </w:rPr>
        <w:t>In de loop van het jaar</w:t>
      </w:r>
      <w:r w:rsidR="002012E8">
        <w:rPr>
          <w:rFonts w:ascii="Calibri" w:hAnsi="Calibri" w:cs="Calibri"/>
        </w:rPr>
        <w:t xml:space="preserve"> werd</w:t>
      </w:r>
      <w:r w:rsidR="00593101">
        <w:rPr>
          <w:rFonts w:ascii="Calibri" w:hAnsi="Calibri" w:cs="Calibri"/>
        </w:rPr>
        <w:t xml:space="preserve"> </w:t>
      </w:r>
      <w:r w:rsidR="002012E8">
        <w:rPr>
          <w:rFonts w:ascii="Calibri" w:hAnsi="Calibri" w:cs="Calibri"/>
        </w:rPr>
        <w:t xml:space="preserve"> Jan Coehoorn gevraagd lid te worden van de Raad van Toezicht van het Fries Erfgoed Collectief, hetgeen met zich meebracht dat hij het bestuur van de stichting </w:t>
      </w:r>
      <w:r w:rsidR="008C7F2A">
        <w:rPr>
          <w:rFonts w:ascii="Calibri" w:hAnsi="Calibri" w:cs="Calibri"/>
        </w:rPr>
        <w:t xml:space="preserve">moest verlaten. Aldus geschiedde, </w:t>
      </w:r>
      <w:r w:rsidR="00466E24">
        <w:rPr>
          <w:rFonts w:ascii="Calibri" w:hAnsi="Calibri" w:cs="Calibri"/>
        </w:rPr>
        <w:t xml:space="preserve">waarna hij </w:t>
      </w:r>
      <w:r w:rsidR="002012E8">
        <w:rPr>
          <w:rFonts w:ascii="Calibri" w:hAnsi="Calibri" w:cs="Calibri"/>
        </w:rPr>
        <w:t>aantrad als adviseur</w:t>
      </w:r>
      <w:r w:rsidR="00E55D66">
        <w:rPr>
          <w:rFonts w:ascii="Calibri" w:hAnsi="Calibri" w:cs="Calibri"/>
        </w:rPr>
        <w:t>. Daarna heeft het bestuur ook Johan de Haan als adviseur uitgenodigd.</w:t>
      </w:r>
      <w:r w:rsidR="00501642">
        <w:rPr>
          <w:rFonts w:ascii="Calibri" w:hAnsi="Calibri" w:cs="Calibri"/>
        </w:rPr>
        <w:t xml:space="preserve"> Deze heeft daarmee ingestemd. </w:t>
      </w:r>
      <w:r w:rsidR="003F5C4D">
        <w:rPr>
          <w:rFonts w:ascii="Calibri" w:hAnsi="Calibri" w:cs="Calibri"/>
        </w:rPr>
        <w:t xml:space="preserve">Bij gevolg heeft de stichting </w:t>
      </w:r>
      <w:r w:rsidR="006F7E2B">
        <w:rPr>
          <w:rFonts w:ascii="Calibri" w:hAnsi="Calibri" w:cs="Calibri"/>
        </w:rPr>
        <w:t>sinds 2023</w:t>
      </w:r>
      <w:r w:rsidR="003F5C4D">
        <w:rPr>
          <w:rFonts w:ascii="Calibri" w:hAnsi="Calibri" w:cs="Calibri"/>
        </w:rPr>
        <w:t xml:space="preserve"> een </w:t>
      </w:r>
      <w:r w:rsidR="00485608">
        <w:rPr>
          <w:rFonts w:ascii="Calibri" w:hAnsi="Calibri" w:cs="Calibri"/>
        </w:rPr>
        <w:t>r</w:t>
      </w:r>
      <w:r w:rsidR="003F5C4D">
        <w:rPr>
          <w:rFonts w:ascii="Calibri" w:hAnsi="Calibri" w:cs="Calibri"/>
        </w:rPr>
        <w:t xml:space="preserve">aad van </w:t>
      </w:r>
      <w:r w:rsidR="00485608">
        <w:rPr>
          <w:rFonts w:ascii="Calibri" w:hAnsi="Calibri" w:cs="Calibri"/>
        </w:rPr>
        <w:t>a</w:t>
      </w:r>
      <w:r w:rsidR="003F5C4D">
        <w:rPr>
          <w:rFonts w:ascii="Calibri" w:hAnsi="Calibri" w:cs="Calibri"/>
        </w:rPr>
        <w:t xml:space="preserve">dvies. </w:t>
      </w:r>
    </w:p>
    <w:p w14:paraId="72E9AC2E" w14:textId="57713CD7" w:rsidR="00D9254F" w:rsidRDefault="00D9254F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>De ontstane twee vacature</w:t>
      </w:r>
      <w:r w:rsidR="00AB778E">
        <w:rPr>
          <w:rFonts w:ascii="Calibri" w:hAnsi="Calibri" w:cs="Calibri"/>
        </w:rPr>
        <w:t>s zijn tijdens diverse vergaderingen besproken. In het verslagjaar is een ervan vervuld, namelijk door Liesbeth ten Wolde</w:t>
      </w:r>
      <w:r w:rsidR="00E1738D">
        <w:rPr>
          <w:rFonts w:ascii="Calibri" w:hAnsi="Calibri" w:cs="Calibri"/>
        </w:rPr>
        <w:t xml:space="preserve">, coördinator van </w:t>
      </w:r>
      <w:proofErr w:type="spellStart"/>
      <w:r w:rsidR="00E1738D">
        <w:rPr>
          <w:rFonts w:ascii="Calibri" w:hAnsi="Calibri" w:cs="Calibri"/>
        </w:rPr>
        <w:t>Harstastate</w:t>
      </w:r>
      <w:proofErr w:type="spellEnd"/>
      <w:r w:rsidR="00E1738D">
        <w:rPr>
          <w:rFonts w:ascii="Calibri" w:hAnsi="Calibri" w:cs="Calibri"/>
        </w:rPr>
        <w:t xml:space="preserve"> en Terp Hegebeintum. </w:t>
      </w:r>
    </w:p>
    <w:p w14:paraId="4D5AEFB8" w14:textId="06FFB8BF" w:rsidR="002D6084" w:rsidRDefault="002D6084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>De stichting ondervindt verder de steun van ongeveer 100 donateurs</w:t>
      </w:r>
      <w:r w:rsidR="009B59C2">
        <w:rPr>
          <w:rFonts w:ascii="Calibri" w:hAnsi="Calibri" w:cs="Calibri"/>
        </w:rPr>
        <w:t xml:space="preserve">, terwijl de Nieuwsbrief wordt verzonden aan ongeveer 900 adressen. Gemiddeld zo’n </w:t>
      </w:r>
      <w:r w:rsidR="00F87A91">
        <w:rPr>
          <w:rFonts w:ascii="Calibri" w:hAnsi="Calibri" w:cs="Calibri"/>
        </w:rPr>
        <w:t>60</w:t>
      </w:r>
      <w:r w:rsidR="009B59C2">
        <w:rPr>
          <w:rFonts w:ascii="Calibri" w:hAnsi="Calibri" w:cs="Calibri"/>
        </w:rPr>
        <w:t xml:space="preserve">% opent deze nieuwsbrief, die in 2023 zeven keer verschenen is. </w:t>
      </w:r>
      <w:r w:rsidR="00F87A91">
        <w:rPr>
          <w:rFonts w:ascii="Calibri" w:hAnsi="Calibri" w:cs="Calibri"/>
        </w:rPr>
        <w:t xml:space="preserve">Het nieuws wordt up </w:t>
      </w:r>
      <w:proofErr w:type="spellStart"/>
      <w:r w:rsidR="00F87A91">
        <w:rPr>
          <w:rFonts w:ascii="Calibri" w:hAnsi="Calibri" w:cs="Calibri"/>
        </w:rPr>
        <w:t>to</w:t>
      </w:r>
      <w:proofErr w:type="spellEnd"/>
      <w:r w:rsidR="00F87A91">
        <w:rPr>
          <w:rFonts w:ascii="Calibri" w:hAnsi="Calibri" w:cs="Calibri"/>
        </w:rPr>
        <w:t xml:space="preserve"> date bijgehouden op de nieuwspagina van de website</w:t>
      </w:r>
      <w:r w:rsidR="001245F1">
        <w:rPr>
          <w:rFonts w:ascii="Calibri" w:hAnsi="Calibri" w:cs="Calibri"/>
        </w:rPr>
        <w:t xml:space="preserve">. Op Facebook worden meer incidenteel items gepost. </w:t>
      </w:r>
    </w:p>
    <w:p w14:paraId="150FB371" w14:textId="33DA7C29" w:rsidR="00525A75" w:rsidRDefault="00897FAA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Het beleidsplan van de stichting reikte </w:t>
      </w:r>
      <w:r w:rsidR="009A2724">
        <w:rPr>
          <w:rFonts w:ascii="Calibri" w:hAnsi="Calibri" w:cs="Calibri"/>
        </w:rPr>
        <w:t xml:space="preserve">slechts tot en met 2021. Mede door de coronacrisis is het opstellen van een nieuw beleidsplan met enige vertraging gebeurd, maar in het </w:t>
      </w:r>
      <w:r w:rsidR="009A2724">
        <w:rPr>
          <w:rFonts w:ascii="Calibri" w:hAnsi="Calibri" w:cs="Calibri"/>
        </w:rPr>
        <w:lastRenderedPageBreak/>
        <w:t>verslagjaar is het alsnog tot stand gekomen</w:t>
      </w:r>
      <w:r w:rsidR="006F75D0">
        <w:rPr>
          <w:rFonts w:ascii="Calibri" w:hAnsi="Calibri" w:cs="Calibri"/>
        </w:rPr>
        <w:t>: Beleidsplan 2024 -2028</w:t>
      </w:r>
      <w:r w:rsidR="00485608">
        <w:rPr>
          <w:rFonts w:ascii="Calibri" w:hAnsi="Calibri" w:cs="Calibri"/>
        </w:rPr>
        <w:t>, in te zien op onze website</w:t>
      </w:r>
      <w:r w:rsidR="00710877">
        <w:rPr>
          <w:rFonts w:ascii="Calibri" w:hAnsi="Calibri" w:cs="Calibri"/>
        </w:rPr>
        <w:t>.</w:t>
      </w:r>
    </w:p>
    <w:p w14:paraId="459568B9" w14:textId="0E4D6492" w:rsidR="00477096" w:rsidRDefault="00477096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Het Fries Erfgoed Collectief (eerder: Friese Erfgoedpartners), waarbij Jan Coehoorn dus betrokken is, vormde het gehele jaar een van de onderwerpen van ons beraad. </w:t>
      </w:r>
      <w:r w:rsidR="004B6EFB">
        <w:rPr>
          <w:rFonts w:ascii="Calibri" w:hAnsi="Calibri" w:cs="Calibri"/>
        </w:rPr>
        <w:t xml:space="preserve">Vele </w:t>
      </w:r>
      <w:r w:rsidR="00710877">
        <w:rPr>
          <w:rFonts w:ascii="Calibri" w:hAnsi="Calibri" w:cs="Calibri"/>
        </w:rPr>
        <w:t xml:space="preserve">Friese </w:t>
      </w:r>
      <w:r w:rsidR="004B6EFB">
        <w:rPr>
          <w:rFonts w:ascii="Calibri" w:hAnsi="Calibri" w:cs="Calibri"/>
        </w:rPr>
        <w:t>monumentenorganisaties zijn in het collectief opgenomen</w:t>
      </w:r>
      <w:r w:rsidR="003F4F33">
        <w:rPr>
          <w:rFonts w:ascii="Calibri" w:hAnsi="Calibri" w:cs="Calibri"/>
        </w:rPr>
        <w:t xml:space="preserve">; beleid en plannen worden ontwikkeld door projectleider </w:t>
      </w:r>
      <w:r w:rsidR="0070459C">
        <w:rPr>
          <w:rFonts w:ascii="Calibri" w:hAnsi="Calibri" w:cs="Calibri"/>
        </w:rPr>
        <w:t xml:space="preserve">mw. </w:t>
      </w:r>
      <w:r w:rsidR="003F4F33">
        <w:rPr>
          <w:rFonts w:ascii="Calibri" w:hAnsi="Calibri" w:cs="Calibri"/>
        </w:rPr>
        <w:t>Els van der Laan</w:t>
      </w:r>
      <w:r w:rsidR="0070459C">
        <w:rPr>
          <w:rFonts w:ascii="Calibri" w:hAnsi="Calibri" w:cs="Calibri"/>
        </w:rPr>
        <w:t xml:space="preserve"> - Meijer</w:t>
      </w:r>
      <w:r w:rsidR="00634F06">
        <w:rPr>
          <w:rFonts w:ascii="Calibri" w:hAnsi="Calibri" w:cs="Calibri"/>
        </w:rPr>
        <w:t>, met wie ons bestuur in nauw contact staat.</w:t>
      </w:r>
    </w:p>
    <w:p w14:paraId="161610D8" w14:textId="5768274F" w:rsidR="0070459C" w:rsidRDefault="0070459C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stichting heeft </w:t>
      </w:r>
      <w:r w:rsidR="00E35F9A">
        <w:rPr>
          <w:rFonts w:ascii="Calibri" w:hAnsi="Calibri" w:cs="Calibri"/>
        </w:rPr>
        <w:t xml:space="preserve">eveneens een goed contact met de stichting </w:t>
      </w:r>
      <w:proofErr w:type="spellStart"/>
      <w:r w:rsidR="00E35F9A">
        <w:rPr>
          <w:rFonts w:ascii="Calibri" w:hAnsi="Calibri" w:cs="Calibri"/>
        </w:rPr>
        <w:t>Stinze</w:t>
      </w:r>
      <w:proofErr w:type="spellEnd"/>
      <w:r w:rsidR="00E35F9A">
        <w:rPr>
          <w:rFonts w:ascii="Calibri" w:hAnsi="Calibri" w:cs="Calibri"/>
        </w:rPr>
        <w:t xml:space="preserve">-Stiens, zeker ook nadat dit was bekrachtigd in een gesprek tussen de beide besturen. </w:t>
      </w:r>
      <w:r w:rsidR="00EE5DD6">
        <w:rPr>
          <w:rFonts w:ascii="Calibri" w:hAnsi="Calibri" w:cs="Calibri"/>
        </w:rPr>
        <w:t xml:space="preserve">Voor een groot </w:t>
      </w:r>
      <w:proofErr w:type="spellStart"/>
      <w:r w:rsidR="00EE5DD6">
        <w:rPr>
          <w:rFonts w:ascii="Calibri" w:hAnsi="Calibri" w:cs="Calibri"/>
        </w:rPr>
        <w:t>stinzenfloraproject</w:t>
      </w:r>
      <w:proofErr w:type="spellEnd"/>
      <w:r w:rsidR="00EE5DD6">
        <w:rPr>
          <w:rFonts w:ascii="Calibri" w:hAnsi="Calibri" w:cs="Calibri"/>
        </w:rPr>
        <w:t xml:space="preserve"> van </w:t>
      </w:r>
      <w:r w:rsidR="00E20D81">
        <w:rPr>
          <w:rFonts w:ascii="Calibri" w:hAnsi="Calibri" w:cs="Calibri"/>
        </w:rPr>
        <w:t>Landschapsbeheer</w:t>
      </w:r>
      <w:r w:rsidR="00EE5DD6">
        <w:rPr>
          <w:rFonts w:ascii="Calibri" w:hAnsi="Calibri" w:cs="Calibri"/>
        </w:rPr>
        <w:t xml:space="preserve"> Friesland</w:t>
      </w:r>
      <w:r w:rsidR="001A7725">
        <w:rPr>
          <w:rFonts w:ascii="Calibri" w:hAnsi="Calibri" w:cs="Calibri"/>
        </w:rPr>
        <w:t xml:space="preserve"> hebben wij de bereidheid getoond eraan mee te werken, </w:t>
      </w:r>
      <w:r w:rsidR="008075AA">
        <w:rPr>
          <w:rFonts w:ascii="Calibri" w:hAnsi="Calibri" w:cs="Calibri"/>
        </w:rPr>
        <w:t xml:space="preserve">onder andere </w:t>
      </w:r>
      <w:r w:rsidR="001A7725">
        <w:rPr>
          <w:rFonts w:ascii="Calibri" w:hAnsi="Calibri" w:cs="Calibri"/>
        </w:rPr>
        <w:t xml:space="preserve">door voor onze contactavond een van de medewerkers, mw. Grytsje Kunst, te vragen. </w:t>
      </w:r>
      <w:r w:rsidR="004F4D8B">
        <w:rPr>
          <w:rFonts w:ascii="Calibri" w:hAnsi="Calibri" w:cs="Calibri"/>
        </w:rPr>
        <w:t xml:space="preserve">Het bestuur was verder op verschillende momenten vertegenwoordigd, zoals bij de opening van de tuinmanswoning van Voormeer (Van </w:t>
      </w:r>
      <w:proofErr w:type="spellStart"/>
      <w:r w:rsidR="004F4D8B">
        <w:rPr>
          <w:rFonts w:ascii="Calibri" w:hAnsi="Calibri" w:cs="Calibri"/>
        </w:rPr>
        <w:t>Helomastichting</w:t>
      </w:r>
      <w:proofErr w:type="spellEnd"/>
      <w:r w:rsidR="004F4D8B">
        <w:rPr>
          <w:rFonts w:ascii="Calibri" w:hAnsi="Calibri" w:cs="Calibri"/>
        </w:rPr>
        <w:t xml:space="preserve">). </w:t>
      </w:r>
      <w:r w:rsidR="00754201">
        <w:rPr>
          <w:rFonts w:ascii="Calibri" w:hAnsi="Calibri" w:cs="Calibri"/>
        </w:rPr>
        <w:t xml:space="preserve">Ook liet het bestuur zich vertegenwoordigen bij de presentatie van een verslag over een project gericht op de ‘biotopen’ van de Groningse borgen. Onze </w:t>
      </w:r>
      <w:r w:rsidR="00E54792">
        <w:rPr>
          <w:rFonts w:ascii="Calibri" w:hAnsi="Calibri" w:cs="Calibri"/>
        </w:rPr>
        <w:t xml:space="preserve">deelnemer / </w:t>
      </w:r>
      <w:r w:rsidR="00754201">
        <w:rPr>
          <w:rFonts w:ascii="Calibri" w:hAnsi="Calibri" w:cs="Calibri"/>
        </w:rPr>
        <w:t xml:space="preserve">donateur </w:t>
      </w:r>
      <w:proofErr w:type="spellStart"/>
      <w:r w:rsidR="00754201">
        <w:rPr>
          <w:rFonts w:ascii="Calibri" w:hAnsi="Calibri" w:cs="Calibri"/>
        </w:rPr>
        <w:t>Jvr</w:t>
      </w:r>
      <w:proofErr w:type="spellEnd"/>
      <w:r w:rsidR="00754201">
        <w:rPr>
          <w:rFonts w:ascii="Calibri" w:hAnsi="Calibri" w:cs="Calibri"/>
        </w:rPr>
        <w:t xml:space="preserve">. Van Panhuys </w:t>
      </w:r>
      <w:r w:rsidR="00BA641D">
        <w:rPr>
          <w:rFonts w:ascii="Calibri" w:hAnsi="Calibri" w:cs="Calibri"/>
        </w:rPr>
        <w:t xml:space="preserve">was daar een belangstellende aanwezige die bij het bestuur verslag heeft uitgebracht. </w:t>
      </w:r>
    </w:p>
    <w:p w14:paraId="73D39E4E" w14:textId="09C54E60" w:rsidR="00567ACB" w:rsidRDefault="00E54792" w:rsidP="00E547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juist genoemde  contactavond </w:t>
      </w:r>
      <w:r w:rsidR="007C5DFF">
        <w:rPr>
          <w:rFonts w:ascii="Calibri" w:hAnsi="Calibri" w:cs="Calibri"/>
        </w:rPr>
        <w:t xml:space="preserve">kwam uiteindelijk </w:t>
      </w:r>
      <w:r>
        <w:rPr>
          <w:rFonts w:ascii="Calibri" w:hAnsi="Calibri" w:cs="Calibri"/>
        </w:rPr>
        <w:t>onverwacht in 2024 terech</w:t>
      </w:r>
      <w:r w:rsidR="007C5DFF">
        <w:rPr>
          <w:rFonts w:ascii="Calibri" w:hAnsi="Calibri" w:cs="Calibri"/>
        </w:rPr>
        <w:t xml:space="preserve">t, doordat de allang aangekondigde spreker, dr. Johan de Haan, </w:t>
      </w:r>
      <w:r w:rsidR="0069586F">
        <w:rPr>
          <w:rFonts w:ascii="Calibri" w:hAnsi="Calibri" w:cs="Calibri"/>
        </w:rPr>
        <w:t xml:space="preserve">om uitstel moest vragen vanwege werkzaamheden in zijn nieuwe functie. </w:t>
      </w:r>
      <w:r w:rsidR="000477E1">
        <w:rPr>
          <w:rFonts w:ascii="Calibri" w:hAnsi="Calibri" w:cs="Calibri"/>
        </w:rPr>
        <w:t xml:space="preserve">Het werd 31 januari 2024. </w:t>
      </w:r>
    </w:p>
    <w:p w14:paraId="080E75E8" w14:textId="718CC7F1" w:rsidR="00951732" w:rsidRDefault="00223CA9" w:rsidP="00223CA9">
      <w:pPr>
        <w:rPr>
          <w:rFonts w:ascii="Calibri" w:hAnsi="Calibri" w:cs="Calibri"/>
        </w:rPr>
      </w:pPr>
      <w:r>
        <w:rPr>
          <w:rFonts w:ascii="Calibri" w:hAnsi="Calibri" w:cs="Calibri"/>
        </w:rPr>
        <w:t>Een zeer concrete manier om de doelstelling van de stichting na te streven, is mensen meenemen naar de monumenten</w:t>
      </w:r>
      <w:r w:rsidRPr="00954A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excursies. Een nieuw ingestelde excursiecommissie maakte 2023 tot een rijk excursiejaar. De trips ondervonden meer dan voldoende</w:t>
      </w:r>
      <w:r w:rsidRPr="00954A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belangstelling en oogstten veel succes. Een ervan was per busje (</w:t>
      </w:r>
      <w:proofErr w:type="spellStart"/>
      <w:r>
        <w:rPr>
          <w:rFonts w:ascii="Calibri" w:hAnsi="Calibri" w:cs="Calibri"/>
        </w:rPr>
        <w:t>Jongemastate</w:t>
      </w:r>
      <w:proofErr w:type="spellEnd"/>
      <w:r>
        <w:rPr>
          <w:rFonts w:ascii="Calibri" w:hAnsi="Calibri" w:cs="Calibri"/>
        </w:rPr>
        <w:t xml:space="preserve">, </w:t>
      </w:r>
    </w:p>
    <w:p w14:paraId="2CE8B37F" w14:textId="77F14B47" w:rsidR="00880091" w:rsidRDefault="00223CA9" w:rsidP="00223CA9">
      <w:pPr>
        <w:rPr>
          <w:rFonts w:ascii="Calibri" w:hAnsi="Calibri" w:cs="Calibri"/>
        </w:rPr>
      </w:pPr>
      <w:r w:rsidRPr="00954A60">
        <w:rPr>
          <w:rFonts w:ascii="Calibri" w:hAnsi="Calibri" w:cs="Calibri"/>
        </w:rPr>
        <w:t xml:space="preserve"> </w:t>
      </w:r>
      <w:r w:rsidR="00BF16A3">
        <w:rPr>
          <w:noProof/>
        </w:rPr>
        <w:drawing>
          <wp:inline distT="0" distB="0" distL="0" distR="0" wp14:anchorId="4C8DD92E" wp14:editId="61811D5B">
            <wp:extent cx="1862315" cy="1537970"/>
            <wp:effectExtent l="0" t="0" r="5080" b="5080"/>
            <wp:docPr id="1608817726" name="Afbeelding 1" descr="Afbeelding met buitenshuis, boom, gras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17726" name="Afbeelding 1" descr="Afbeelding met buitenshuis, boom, gras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82" cy="155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E443" w14:textId="4A1F46B7" w:rsidR="00223CA9" w:rsidRPr="00954A60" w:rsidRDefault="00223CA9" w:rsidP="00223CA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Schatzenburg</w:t>
      </w:r>
      <w:proofErr w:type="spellEnd"/>
      <w:r>
        <w:rPr>
          <w:rFonts w:ascii="Calibri" w:hAnsi="Calibri" w:cs="Calibri"/>
        </w:rPr>
        <w:t>, Stiens), andere met eigen vervoer. Naar oost (</w:t>
      </w:r>
      <w:proofErr w:type="spellStart"/>
      <w:r>
        <w:rPr>
          <w:rFonts w:ascii="Calibri" w:hAnsi="Calibri" w:cs="Calibri"/>
        </w:rPr>
        <w:t>Schierstins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Fogelsanghstate</w:t>
      </w:r>
      <w:proofErr w:type="spellEnd"/>
      <w:r>
        <w:rPr>
          <w:rFonts w:ascii="Calibri" w:hAnsi="Calibri" w:cs="Calibri"/>
        </w:rPr>
        <w:t>,</w:t>
      </w:r>
      <w:r w:rsidRPr="00954A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Philippusfenne, </w:t>
      </w:r>
      <w:proofErr w:type="spellStart"/>
      <w:r>
        <w:rPr>
          <w:rFonts w:ascii="Calibri" w:hAnsi="Calibri" w:cs="Calibri"/>
        </w:rPr>
        <w:t>Sytzamahuis</w:t>
      </w:r>
      <w:proofErr w:type="spellEnd"/>
      <w:r>
        <w:rPr>
          <w:rFonts w:ascii="Calibri" w:hAnsi="Calibri" w:cs="Calibri"/>
        </w:rPr>
        <w:t xml:space="preserve">, Kollumer Museum), zuid (Voormeer, </w:t>
      </w:r>
      <w:proofErr w:type="spellStart"/>
      <w:r>
        <w:rPr>
          <w:rFonts w:ascii="Calibri" w:hAnsi="Calibri" w:cs="Calibri"/>
        </w:rPr>
        <w:t>Oranjestein</w:t>
      </w:r>
      <w:proofErr w:type="spellEnd"/>
      <w:r>
        <w:rPr>
          <w:rFonts w:ascii="Calibri" w:hAnsi="Calibri" w:cs="Calibri"/>
        </w:rPr>
        <w:t>) en west (</w:t>
      </w:r>
      <w:proofErr w:type="spellStart"/>
      <w:r>
        <w:rPr>
          <w:rFonts w:ascii="Calibri" w:hAnsi="Calibri" w:cs="Calibri"/>
        </w:rPr>
        <w:t>Roptastate</w:t>
      </w:r>
      <w:proofErr w:type="spellEnd"/>
      <w:r>
        <w:rPr>
          <w:rFonts w:ascii="Calibri" w:hAnsi="Calibri" w:cs="Calibri"/>
        </w:rPr>
        <w:t xml:space="preserve">, via </w:t>
      </w:r>
      <w:proofErr w:type="spellStart"/>
      <w:r>
        <w:rPr>
          <w:rFonts w:ascii="Calibri" w:hAnsi="Calibri" w:cs="Calibri"/>
        </w:rPr>
        <w:t>Liauckmastate</w:t>
      </w:r>
      <w:proofErr w:type="spellEnd"/>
      <w:r>
        <w:rPr>
          <w:rFonts w:ascii="Calibri" w:hAnsi="Calibri" w:cs="Calibri"/>
        </w:rPr>
        <w:t xml:space="preserve"> naar </w:t>
      </w:r>
      <w:proofErr w:type="spellStart"/>
      <w:r>
        <w:rPr>
          <w:rFonts w:ascii="Calibri" w:hAnsi="Calibri" w:cs="Calibri"/>
        </w:rPr>
        <w:t>Schatzenburg</w:t>
      </w:r>
      <w:proofErr w:type="spellEnd"/>
      <w:r>
        <w:rPr>
          <w:rFonts w:ascii="Calibri" w:hAnsi="Calibri" w:cs="Calibri"/>
        </w:rPr>
        <w:t>). Een aparte middag werd gewijd aan</w:t>
      </w:r>
      <w:r w:rsidRPr="00954A6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Staniastate</w:t>
      </w:r>
      <w:proofErr w:type="spellEnd"/>
      <w:r>
        <w:rPr>
          <w:rFonts w:ascii="Calibri" w:hAnsi="Calibri" w:cs="Calibri"/>
        </w:rPr>
        <w:t>, gekoppeld aan de kerk van Oentsjerk met zijn rouwborden. Het meest bijzonder</w:t>
      </w:r>
      <w:r w:rsidRPr="00954A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het bezoek aan </w:t>
      </w:r>
      <w:proofErr w:type="spellStart"/>
      <w:r>
        <w:rPr>
          <w:rFonts w:ascii="Calibri" w:hAnsi="Calibri" w:cs="Calibri"/>
        </w:rPr>
        <w:t>Oranjestein</w:t>
      </w:r>
      <w:proofErr w:type="spellEnd"/>
      <w:r>
        <w:rPr>
          <w:rFonts w:ascii="Calibri" w:hAnsi="Calibri" w:cs="Calibri"/>
        </w:rPr>
        <w:t>, omdat dit huis nog door weinigen betreden is.</w:t>
      </w:r>
    </w:p>
    <w:p w14:paraId="4E841A90" w14:textId="55866F7F" w:rsidR="00E54792" w:rsidRDefault="00CD6A15" w:rsidP="00875DE1">
      <w:pPr>
        <w:pBdr>
          <w:between w:val="single" w:sz="4" w:space="1" w:color="auto"/>
        </w:pBdr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74311D27" wp14:editId="643B2429">
            <wp:extent cx="1695450" cy="1695450"/>
            <wp:effectExtent l="0" t="0" r="0" b="0"/>
            <wp:docPr id="638978141" name="Afbeelding 1" descr="Afbeelding met buitenshuis, gras, boo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78141" name="Afbeelding 1" descr="Afbeelding met buitenshuis, gras, boom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634AF" w14:textId="2F975967" w:rsidR="00D04E7A" w:rsidRDefault="00F20F8F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Via een tweetal reisorganisaties organiseert de </w:t>
      </w:r>
      <w:r w:rsidR="008144B6">
        <w:rPr>
          <w:rFonts w:ascii="Calibri" w:hAnsi="Calibri" w:cs="Calibri"/>
        </w:rPr>
        <w:t>voorzitter</w:t>
      </w:r>
      <w:r>
        <w:rPr>
          <w:rFonts w:ascii="Calibri" w:hAnsi="Calibri" w:cs="Calibri"/>
        </w:rPr>
        <w:t xml:space="preserve"> van de stichting ook groepsreizen langs de </w:t>
      </w:r>
      <w:proofErr w:type="spellStart"/>
      <w:r>
        <w:rPr>
          <w:rFonts w:ascii="Calibri" w:hAnsi="Calibri" w:cs="Calibri"/>
        </w:rPr>
        <w:t>adelshuizen</w:t>
      </w:r>
      <w:proofErr w:type="spellEnd"/>
      <w:r>
        <w:rPr>
          <w:rFonts w:ascii="Calibri" w:hAnsi="Calibri" w:cs="Calibri"/>
        </w:rPr>
        <w:t xml:space="preserve"> in de provincie, met veel succes</w:t>
      </w:r>
      <w:r w:rsidR="008144B6">
        <w:rPr>
          <w:rFonts w:ascii="Calibri" w:hAnsi="Calibri" w:cs="Calibri"/>
        </w:rPr>
        <w:t>. Maar ook een concert, zoals in Voormeer</w:t>
      </w:r>
      <w:r w:rsidR="008553A3">
        <w:rPr>
          <w:rFonts w:ascii="Calibri" w:hAnsi="Calibri" w:cs="Calibri"/>
        </w:rPr>
        <w:t xml:space="preserve"> op 15 april, brengt mensen in aanraking met de monumentale huizen. En om dit op jeugdige leeftijd te doen, is er het project </w:t>
      </w:r>
      <w:proofErr w:type="spellStart"/>
      <w:r w:rsidR="008553A3">
        <w:rPr>
          <w:rFonts w:ascii="Calibri" w:hAnsi="Calibri" w:cs="Calibri"/>
        </w:rPr>
        <w:t>Stins</w:t>
      </w:r>
      <w:proofErr w:type="spellEnd"/>
      <w:r w:rsidR="008553A3">
        <w:rPr>
          <w:rFonts w:ascii="Calibri" w:hAnsi="Calibri" w:cs="Calibri"/>
        </w:rPr>
        <w:t xml:space="preserve"> 2.0! </w:t>
      </w:r>
      <w:r w:rsidR="00590F46">
        <w:rPr>
          <w:rFonts w:ascii="Calibri" w:hAnsi="Calibri" w:cs="Calibri"/>
        </w:rPr>
        <w:t xml:space="preserve">voor de basisschool, waaraan uit onze kring met name </w:t>
      </w:r>
      <w:proofErr w:type="spellStart"/>
      <w:r w:rsidR="00590F46">
        <w:rPr>
          <w:rFonts w:ascii="Calibri" w:hAnsi="Calibri" w:cs="Calibri"/>
        </w:rPr>
        <w:t>Dekemastate</w:t>
      </w:r>
      <w:proofErr w:type="spellEnd"/>
      <w:r w:rsidR="00590F46">
        <w:rPr>
          <w:rFonts w:ascii="Calibri" w:hAnsi="Calibri" w:cs="Calibri"/>
        </w:rPr>
        <w:t xml:space="preserve"> bijdraagt.</w:t>
      </w:r>
    </w:p>
    <w:p w14:paraId="291C9FBE" w14:textId="1964E530" w:rsidR="006D3A2B" w:rsidRDefault="00AF2644" w:rsidP="000C7EDE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3521EC0" wp14:editId="5C1CD51C">
            <wp:extent cx="2360295" cy="1573530"/>
            <wp:effectExtent l="0" t="0" r="1905" b="7620"/>
            <wp:docPr id="447736067" name="Afbeelding 2" descr="Afbeelding met Snijwerk, reliëf, Gravering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36067" name="Afbeelding 2" descr="Afbeelding met Snijwerk, reliëf, Gravering, kun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34" cy="15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456AE" w14:textId="5AD1308C" w:rsidR="00590F46" w:rsidRDefault="00590F46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>Verscheidene bestuursleden houden van tijd tot tijd een lezing</w:t>
      </w:r>
      <w:r w:rsidR="00816D92">
        <w:rPr>
          <w:rFonts w:ascii="Calibri" w:hAnsi="Calibri" w:cs="Calibri"/>
        </w:rPr>
        <w:t xml:space="preserve">, </w:t>
      </w:r>
      <w:r w:rsidR="004B279F">
        <w:rPr>
          <w:rFonts w:ascii="Calibri" w:hAnsi="Calibri" w:cs="Calibri"/>
        </w:rPr>
        <w:t>soms</w:t>
      </w:r>
      <w:r w:rsidR="00816D92">
        <w:rPr>
          <w:rFonts w:ascii="Calibri" w:hAnsi="Calibri" w:cs="Calibri"/>
        </w:rPr>
        <w:t xml:space="preserve"> onder auspiciën van de stichting</w:t>
      </w:r>
      <w:r w:rsidR="004B279F">
        <w:rPr>
          <w:rFonts w:ascii="Calibri" w:hAnsi="Calibri" w:cs="Calibri"/>
        </w:rPr>
        <w:t xml:space="preserve">, soms ook niet. Hoe dan ook draagt dit bij tot het doel van de Staten en Stinzen. </w:t>
      </w:r>
    </w:p>
    <w:p w14:paraId="0E5CF97B" w14:textId="63B0A915" w:rsidR="0024336A" w:rsidRDefault="00C6325B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 enkele punten heeft de stichting gemeend een standpunt te moeten uitdragen. </w:t>
      </w:r>
      <w:r w:rsidR="00CB5221">
        <w:rPr>
          <w:rFonts w:ascii="Calibri" w:hAnsi="Calibri" w:cs="Calibri"/>
        </w:rPr>
        <w:t xml:space="preserve">Het bestuur heeft zich aangesloten bij de wens om bij een nieuwe dierenwet, waardoor hertenkampen verdwijnen, een uitzondering te maken voor hertenkampen op monumentale landgoederen. </w:t>
      </w:r>
      <w:r w:rsidR="001C1B75">
        <w:rPr>
          <w:rFonts w:ascii="Calibri" w:hAnsi="Calibri" w:cs="Calibri"/>
        </w:rPr>
        <w:t xml:space="preserve">Een bedreiging nemen we ook waar in Rinsumageest, waar het terrein van de </w:t>
      </w:r>
      <w:proofErr w:type="spellStart"/>
      <w:r w:rsidR="001C1B75">
        <w:rPr>
          <w:rFonts w:ascii="Calibri" w:hAnsi="Calibri" w:cs="Calibri"/>
        </w:rPr>
        <w:t>Tjaardastate</w:t>
      </w:r>
      <w:proofErr w:type="spellEnd"/>
      <w:r w:rsidR="001C1B75">
        <w:rPr>
          <w:rFonts w:ascii="Calibri" w:hAnsi="Calibri" w:cs="Calibri"/>
        </w:rPr>
        <w:t xml:space="preserve"> geheel verloren dreigt te gaan</w:t>
      </w:r>
      <w:r w:rsidR="0034418C">
        <w:rPr>
          <w:rFonts w:ascii="Calibri" w:hAnsi="Calibri" w:cs="Calibri"/>
        </w:rPr>
        <w:t xml:space="preserve">; we hebben onze bezorgdheid uitgesproken tegenover de gemeente. </w:t>
      </w:r>
      <w:r w:rsidR="00705440">
        <w:rPr>
          <w:rFonts w:ascii="Calibri" w:hAnsi="Calibri" w:cs="Calibri"/>
        </w:rPr>
        <w:t xml:space="preserve">Verder werd onze aandacht gevraagd voor een huis op Ameland, dat qua </w:t>
      </w:r>
      <w:r w:rsidR="00F00A13">
        <w:rPr>
          <w:rFonts w:ascii="Calibri" w:hAnsi="Calibri" w:cs="Calibri"/>
        </w:rPr>
        <w:t xml:space="preserve">bewoningsgeschiedenis </w:t>
      </w:r>
      <w:r w:rsidR="00916D0A">
        <w:rPr>
          <w:rFonts w:ascii="Calibri" w:hAnsi="Calibri" w:cs="Calibri"/>
        </w:rPr>
        <w:t xml:space="preserve">past bij </w:t>
      </w:r>
      <w:r w:rsidR="005E18C3">
        <w:rPr>
          <w:rFonts w:ascii="Calibri" w:hAnsi="Calibri" w:cs="Calibri"/>
        </w:rPr>
        <w:t>‘onz</w:t>
      </w:r>
      <w:r w:rsidR="00916D0A">
        <w:rPr>
          <w:rFonts w:ascii="Calibri" w:hAnsi="Calibri" w:cs="Calibri"/>
        </w:rPr>
        <w:t>e</w:t>
      </w:r>
      <w:r w:rsidR="005E18C3">
        <w:rPr>
          <w:rFonts w:ascii="Calibri" w:hAnsi="Calibri" w:cs="Calibri"/>
        </w:rPr>
        <w:t>’</w:t>
      </w:r>
      <w:r w:rsidR="00916D0A">
        <w:rPr>
          <w:rFonts w:ascii="Calibri" w:hAnsi="Calibri" w:cs="Calibri"/>
        </w:rPr>
        <w:t xml:space="preserve"> </w:t>
      </w:r>
      <w:r w:rsidR="005E18C3">
        <w:rPr>
          <w:rFonts w:ascii="Calibri" w:hAnsi="Calibri" w:cs="Calibri"/>
        </w:rPr>
        <w:t xml:space="preserve">monumenten </w:t>
      </w:r>
      <w:r w:rsidR="00D2198E">
        <w:rPr>
          <w:rFonts w:ascii="Calibri" w:hAnsi="Calibri" w:cs="Calibri"/>
        </w:rPr>
        <w:t xml:space="preserve">en bovendien een </w:t>
      </w:r>
      <w:proofErr w:type="spellStart"/>
      <w:r w:rsidR="00D2198E">
        <w:rPr>
          <w:rFonts w:ascii="Calibri" w:hAnsi="Calibri" w:cs="Calibri"/>
        </w:rPr>
        <w:t>stinzenfloralocatie</w:t>
      </w:r>
      <w:proofErr w:type="spellEnd"/>
      <w:r w:rsidR="00D2198E">
        <w:rPr>
          <w:rFonts w:ascii="Calibri" w:hAnsi="Calibri" w:cs="Calibri"/>
        </w:rPr>
        <w:t xml:space="preserve"> is. </w:t>
      </w:r>
      <w:r w:rsidR="003D3270">
        <w:rPr>
          <w:rFonts w:ascii="Calibri" w:hAnsi="Calibri" w:cs="Calibri"/>
        </w:rPr>
        <w:t>De stichting heeft de vinger aan de pols gehouden</w:t>
      </w:r>
      <w:r w:rsidR="00F914E1">
        <w:rPr>
          <w:rFonts w:ascii="Calibri" w:hAnsi="Calibri" w:cs="Calibri"/>
        </w:rPr>
        <w:t xml:space="preserve"> tot het eind van het verslagjaar en daarna. </w:t>
      </w:r>
      <w:r w:rsidR="009D1B9E">
        <w:rPr>
          <w:rFonts w:ascii="Calibri" w:hAnsi="Calibri" w:cs="Calibri"/>
        </w:rPr>
        <w:t>Aan het eind van het jaar ontstond er contact met een werkgroep in Sint Annaparochie</w:t>
      </w:r>
      <w:r w:rsidR="00B154F9">
        <w:rPr>
          <w:rFonts w:ascii="Calibri" w:hAnsi="Calibri" w:cs="Calibri"/>
        </w:rPr>
        <w:t xml:space="preserve">, die ijvert voor een herstel van historische waarden, waaronder </w:t>
      </w:r>
      <w:r w:rsidR="004C7D5F">
        <w:rPr>
          <w:rFonts w:ascii="Calibri" w:eastAsia="Times New Roman" w:hAnsi="Calibri" w:cs="Calibri"/>
          <w:color w:val="000000"/>
          <w:lang w:eastAsia="nl-NL"/>
          <w14:ligatures w14:val="none"/>
        </w:rPr>
        <w:t xml:space="preserve">het verdwenen park van het voormalige buiten Oostenburg. </w:t>
      </w:r>
      <w:r w:rsidR="00B154F9">
        <w:rPr>
          <w:rFonts w:ascii="Calibri" w:hAnsi="Calibri" w:cs="Calibri"/>
        </w:rPr>
        <w:t xml:space="preserve"> </w:t>
      </w:r>
      <w:r w:rsidR="00CC23BD">
        <w:rPr>
          <w:rFonts w:ascii="Calibri" w:hAnsi="Calibri" w:cs="Calibri"/>
        </w:rPr>
        <w:t>Meer in het algemeen merken wij verschillen op in de waardering die de uiteenlopende gemeenten aan het erfgoed lijken te hechten</w:t>
      </w:r>
      <w:r w:rsidR="0024336A">
        <w:rPr>
          <w:rFonts w:ascii="Calibri" w:hAnsi="Calibri" w:cs="Calibri"/>
        </w:rPr>
        <w:t>.</w:t>
      </w:r>
    </w:p>
    <w:p w14:paraId="13AC3FD4" w14:textId="12951C4C" w:rsidR="00C6325B" w:rsidRDefault="0024336A" w:rsidP="000C7EDE">
      <w:pPr>
        <w:rPr>
          <w:rFonts w:ascii="Calibri" w:hAnsi="Calibri" w:cs="Calibri"/>
        </w:rPr>
      </w:pPr>
      <w:r>
        <w:rPr>
          <w:rFonts w:ascii="Calibri" w:hAnsi="Calibri" w:cs="Calibri"/>
        </w:rPr>
        <w:t>De stichting neemt zich voor hier alert op te blijven</w:t>
      </w:r>
      <w:r w:rsidR="00E913EF">
        <w:rPr>
          <w:rFonts w:ascii="Calibri" w:hAnsi="Calibri" w:cs="Calibri"/>
        </w:rPr>
        <w:t xml:space="preserve"> en haar promotionele activiteiten voort te zetten. </w:t>
      </w:r>
    </w:p>
    <w:p w14:paraId="724A4E29" w14:textId="161EB9CE" w:rsidR="009A1739" w:rsidRPr="002012E8" w:rsidRDefault="009A1739">
      <w:pPr>
        <w:rPr>
          <w:rFonts w:ascii="Calibri" w:hAnsi="Calibri" w:cs="Calibri"/>
        </w:rPr>
      </w:pPr>
    </w:p>
    <w:sectPr w:rsidR="009A1739" w:rsidRPr="0020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79"/>
    <w:rsid w:val="00022165"/>
    <w:rsid w:val="00032A98"/>
    <w:rsid w:val="00033B79"/>
    <w:rsid w:val="000427A8"/>
    <w:rsid w:val="000477E1"/>
    <w:rsid w:val="0005063C"/>
    <w:rsid w:val="00063C85"/>
    <w:rsid w:val="0008153E"/>
    <w:rsid w:val="000B28ED"/>
    <w:rsid w:val="000C7EDE"/>
    <w:rsid w:val="001245F1"/>
    <w:rsid w:val="001374ED"/>
    <w:rsid w:val="0015513E"/>
    <w:rsid w:val="00156566"/>
    <w:rsid w:val="0016051E"/>
    <w:rsid w:val="001A645C"/>
    <w:rsid w:val="001A7725"/>
    <w:rsid w:val="001B0259"/>
    <w:rsid w:val="001C1B75"/>
    <w:rsid w:val="002012E8"/>
    <w:rsid w:val="00206860"/>
    <w:rsid w:val="00223CA9"/>
    <w:rsid w:val="0024336A"/>
    <w:rsid w:val="002D6084"/>
    <w:rsid w:val="0034418C"/>
    <w:rsid w:val="00390EB9"/>
    <w:rsid w:val="003D3270"/>
    <w:rsid w:val="003D7532"/>
    <w:rsid w:val="003F4F33"/>
    <w:rsid w:val="003F5C4D"/>
    <w:rsid w:val="004057B3"/>
    <w:rsid w:val="004265B2"/>
    <w:rsid w:val="00466E24"/>
    <w:rsid w:val="00477096"/>
    <w:rsid w:val="00485608"/>
    <w:rsid w:val="004A7B4B"/>
    <w:rsid w:val="004B279F"/>
    <w:rsid w:val="004B6EFB"/>
    <w:rsid w:val="004C7D5F"/>
    <w:rsid w:val="004F4D8B"/>
    <w:rsid w:val="00501642"/>
    <w:rsid w:val="00525A75"/>
    <w:rsid w:val="005331BF"/>
    <w:rsid w:val="00567ACB"/>
    <w:rsid w:val="00590F46"/>
    <w:rsid w:val="00593101"/>
    <w:rsid w:val="00595F44"/>
    <w:rsid w:val="005C1A05"/>
    <w:rsid w:val="005E18C3"/>
    <w:rsid w:val="00634F06"/>
    <w:rsid w:val="0069586F"/>
    <w:rsid w:val="006A34B6"/>
    <w:rsid w:val="006D3A2B"/>
    <w:rsid w:val="006F75D0"/>
    <w:rsid w:val="006F7E2B"/>
    <w:rsid w:val="0070459C"/>
    <w:rsid w:val="00705440"/>
    <w:rsid w:val="00710877"/>
    <w:rsid w:val="00753155"/>
    <w:rsid w:val="00754201"/>
    <w:rsid w:val="007C1811"/>
    <w:rsid w:val="007C5DFF"/>
    <w:rsid w:val="008075AA"/>
    <w:rsid w:val="00813833"/>
    <w:rsid w:val="008144B6"/>
    <w:rsid w:val="00816D92"/>
    <w:rsid w:val="00833CBA"/>
    <w:rsid w:val="008553A3"/>
    <w:rsid w:val="00875DE1"/>
    <w:rsid w:val="00880091"/>
    <w:rsid w:val="00897FAA"/>
    <w:rsid w:val="008C7F2A"/>
    <w:rsid w:val="00916D0A"/>
    <w:rsid w:val="00940197"/>
    <w:rsid w:val="00951732"/>
    <w:rsid w:val="009A1739"/>
    <w:rsid w:val="009A1814"/>
    <w:rsid w:val="009A2724"/>
    <w:rsid w:val="009B59C2"/>
    <w:rsid w:val="009D1B9E"/>
    <w:rsid w:val="009D6551"/>
    <w:rsid w:val="009E2143"/>
    <w:rsid w:val="00A96AA5"/>
    <w:rsid w:val="00AB778E"/>
    <w:rsid w:val="00AC0E9E"/>
    <w:rsid w:val="00AE4478"/>
    <w:rsid w:val="00AF2644"/>
    <w:rsid w:val="00B11D06"/>
    <w:rsid w:val="00B154F9"/>
    <w:rsid w:val="00B62B1F"/>
    <w:rsid w:val="00B80B27"/>
    <w:rsid w:val="00BA40FD"/>
    <w:rsid w:val="00BA641D"/>
    <w:rsid w:val="00BF16A3"/>
    <w:rsid w:val="00C6325B"/>
    <w:rsid w:val="00CB43A4"/>
    <w:rsid w:val="00CB5221"/>
    <w:rsid w:val="00CC23BD"/>
    <w:rsid w:val="00CD6A15"/>
    <w:rsid w:val="00D04E7A"/>
    <w:rsid w:val="00D2198E"/>
    <w:rsid w:val="00D34DEA"/>
    <w:rsid w:val="00D60D7E"/>
    <w:rsid w:val="00D9254F"/>
    <w:rsid w:val="00E1738D"/>
    <w:rsid w:val="00E20D81"/>
    <w:rsid w:val="00E35F9A"/>
    <w:rsid w:val="00E54792"/>
    <w:rsid w:val="00E55D66"/>
    <w:rsid w:val="00E913EF"/>
    <w:rsid w:val="00EE5DD6"/>
    <w:rsid w:val="00F00A13"/>
    <w:rsid w:val="00F149AA"/>
    <w:rsid w:val="00F20F8F"/>
    <w:rsid w:val="00F85131"/>
    <w:rsid w:val="00F87A91"/>
    <w:rsid w:val="00F914E1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46BB"/>
  <w15:chartTrackingRefBased/>
  <w15:docId w15:val="{B5A0A608-79B6-4727-A747-491788F2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3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3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3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3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3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3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3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3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3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3B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3B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3B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3B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3B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3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3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3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3B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3B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3B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3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3B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3B79"/>
    <w:rPr>
      <w:b/>
      <w:bCs/>
      <w:smallCaps/>
      <w:color w:val="0F4761" w:themeColor="accent1" w:themeShade="BF"/>
      <w:spacing w:val="5"/>
    </w:rPr>
  </w:style>
  <w:style w:type="character" w:customStyle="1" w:styleId="h11">
    <w:name w:val="h11"/>
    <w:basedOn w:val="Standaardalinea-lettertype"/>
    <w:rsid w:val="0016051E"/>
    <w:rPr>
      <w:rFonts w:ascii="Arial" w:hAnsi="Arial" w:cs="Arial" w:hint="default"/>
      <w:b/>
      <w:bCs/>
      <w:i w:val="0"/>
      <w:iCs w:val="0"/>
      <w:smallCaps/>
      <w:color w:val="9C691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894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 Nieuwenhuijsen</dc:creator>
  <cp:keywords/>
  <dc:description/>
  <cp:lastModifiedBy>P.M. Nieuwenhuijsen</cp:lastModifiedBy>
  <cp:revision>118</cp:revision>
  <dcterms:created xsi:type="dcterms:W3CDTF">2024-06-06T19:42:00Z</dcterms:created>
  <dcterms:modified xsi:type="dcterms:W3CDTF">2024-06-14T10:55:00Z</dcterms:modified>
</cp:coreProperties>
</file>